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6935"/>
      </w:tblGrid>
      <w:tr w:rsidR="001C52EB" w:rsidRPr="005A7A85" w:rsidTr="00E72C53">
        <w:trPr>
          <w:trHeight w:val="1287"/>
        </w:trPr>
        <w:tc>
          <w:tcPr>
            <w:tcW w:w="2552" w:type="dxa"/>
          </w:tcPr>
          <w:p w:rsidR="001C52EB" w:rsidRPr="00433390" w:rsidRDefault="00E72C53" w:rsidP="00E72C53">
            <w:pPr>
              <w:rPr>
                <w:rFonts w:ascii="Times New Roman" w:hAnsi="Times New Roman"/>
                <w:sz w:val="28"/>
                <w:szCs w:val="28"/>
              </w:rPr>
            </w:pPr>
            <w:r w:rsidRPr="00866EB2"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B1DDFE8" wp14:editId="7423B4F9">
                  <wp:extent cx="1023928" cy="906806"/>
                  <wp:effectExtent l="171450" t="209550" r="157480" b="198120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4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9292" cy="911557"/>
                          </a:xfrm>
                          <a:prstGeom prst="rect">
                            <a:avLst/>
                          </a:prstGeom>
                          <a:effectLst>
                            <a:glow rad="228600">
                              <a:schemeClr val="accent1">
                                <a:satMod val="175000"/>
                                <a:alpha val="40000"/>
                              </a:schemeClr>
                            </a:glo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35" w:type="dxa"/>
            <w:vAlign w:val="center"/>
          </w:tcPr>
          <w:p w:rsidR="001C52EB" w:rsidRPr="00433390" w:rsidRDefault="00D65E14" w:rsidP="00D65E14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a3"/>
                <w:rFonts w:ascii="Times New Roman" w:hAnsi="Times New Roman"/>
                <w:color w:val="000000"/>
                <w:sz w:val="32"/>
                <w:szCs w:val="32"/>
                <w:lang w:val="en-US"/>
              </w:rPr>
              <w:t>II</w:t>
            </w:r>
            <w:r w:rsidRPr="00D65E14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 xml:space="preserve"> </w:t>
            </w:r>
            <w:r w:rsidR="006B019A" w:rsidRPr="005A7A85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>пленарное заседание</w:t>
            </w:r>
            <w:r w:rsidR="00E72C53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 xml:space="preserve"> </w:t>
            </w:r>
            <w:r w:rsidR="00E72C53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br/>
            </w:r>
            <w:r w:rsidR="006B019A" w:rsidRPr="005A7A85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>Общественной палаты</w:t>
            </w:r>
            <w:r w:rsidR="00E72C53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br/>
              <w:t xml:space="preserve"> </w:t>
            </w:r>
            <w:r w:rsidR="006B019A" w:rsidRPr="005A7A85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>Кабардино-Балкарской Республики</w:t>
            </w:r>
            <w:r w:rsidR="00E72C53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 xml:space="preserve"> </w:t>
            </w:r>
            <w:r w:rsidR="00E72C53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br/>
            </w:r>
            <w:r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>шестого</w:t>
            </w:r>
            <w:r w:rsidR="006B019A" w:rsidRPr="005A7A85">
              <w:rPr>
                <w:rStyle w:val="a3"/>
                <w:rFonts w:ascii="Times New Roman" w:hAnsi="Times New Roman"/>
                <w:color w:val="000000"/>
                <w:sz w:val="32"/>
                <w:szCs w:val="32"/>
              </w:rPr>
              <w:t xml:space="preserve"> состава</w:t>
            </w:r>
          </w:p>
        </w:tc>
      </w:tr>
      <w:tr w:rsidR="006B019A" w:rsidRPr="005A7A85" w:rsidTr="00E72C53">
        <w:trPr>
          <w:trHeight w:val="1287"/>
        </w:trPr>
        <w:tc>
          <w:tcPr>
            <w:tcW w:w="2552" w:type="dxa"/>
            <w:vAlign w:val="bottom"/>
          </w:tcPr>
          <w:p w:rsidR="006B019A" w:rsidRPr="00433390" w:rsidRDefault="006B019A" w:rsidP="006B01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72C53" w:rsidRDefault="006B019A" w:rsidP="006B01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B212B">
              <w:rPr>
                <w:rFonts w:ascii="Times New Roman" w:hAnsi="Times New Roman"/>
                <w:sz w:val="28"/>
                <w:szCs w:val="28"/>
              </w:rPr>
              <w:t>2</w:t>
            </w:r>
            <w:r w:rsidR="00D65E1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65E14">
              <w:rPr>
                <w:rFonts w:ascii="Times New Roman" w:hAnsi="Times New Roman"/>
                <w:sz w:val="28"/>
                <w:szCs w:val="28"/>
              </w:rPr>
              <w:t>марта</w:t>
            </w:r>
            <w:r w:rsidRPr="00433390">
              <w:rPr>
                <w:rFonts w:ascii="Times New Roman" w:hAnsi="Times New Roman"/>
                <w:sz w:val="28"/>
                <w:szCs w:val="28"/>
              </w:rPr>
              <w:t xml:space="preserve"> 202</w:t>
            </w:r>
            <w:r w:rsidR="00D65E14">
              <w:rPr>
                <w:rFonts w:ascii="Times New Roman" w:hAnsi="Times New Roman"/>
                <w:sz w:val="28"/>
                <w:szCs w:val="28"/>
              </w:rPr>
              <w:t>5</w:t>
            </w:r>
            <w:r w:rsidR="00E72C53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6B019A" w:rsidRPr="00433390" w:rsidRDefault="006B019A" w:rsidP="006B019A">
            <w:pPr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33390">
              <w:rPr>
                <w:rFonts w:ascii="Times New Roman" w:hAnsi="Times New Roman"/>
                <w:sz w:val="28"/>
                <w:szCs w:val="28"/>
              </w:rPr>
              <w:t>15-00 ч.</w:t>
            </w:r>
          </w:p>
        </w:tc>
        <w:tc>
          <w:tcPr>
            <w:tcW w:w="6935" w:type="dxa"/>
            <w:vAlign w:val="bottom"/>
          </w:tcPr>
          <w:p w:rsidR="006B019A" w:rsidRPr="00433390" w:rsidRDefault="006B019A" w:rsidP="006B019A">
            <w:pPr>
              <w:spacing w:after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33390">
              <w:rPr>
                <w:rFonts w:ascii="Times New Roman" w:hAnsi="Times New Roman"/>
                <w:sz w:val="28"/>
                <w:szCs w:val="28"/>
              </w:rPr>
              <w:t>Зал заседаний Парламента</w:t>
            </w:r>
          </w:p>
          <w:p w:rsidR="006B019A" w:rsidRPr="00433390" w:rsidRDefault="006B019A" w:rsidP="006B019A">
            <w:pPr>
              <w:spacing w:line="240" w:lineRule="auto"/>
              <w:ind w:firstLine="182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33390">
              <w:rPr>
                <w:rFonts w:ascii="Times New Roman" w:hAnsi="Times New Roman"/>
                <w:sz w:val="28"/>
                <w:szCs w:val="28"/>
              </w:rPr>
              <w:t>Кабардино-Балкарской Республики</w:t>
            </w:r>
          </w:p>
        </w:tc>
      </w:tr>
    </w:tbl>
    <w:p w:rsidR="001C52EB" w:rsidRPr="00E54B92" w:rsidRDefault="001C52EB" w:rsidP="001C52EB">
      <w:pPr>
        <w:jc w:val="center"/>
        <w:rPr>
          <w:rFonts w:ascii="Times New Roman" w:hAnsi="Times New Roman"/>
          <w:sz w:val="4"/>
          <w:szCs w:val="4"/>
        </w:rPr>
      </w:pPr>
    </w:p>
    <w:p w:rsidR="001C52EB" w:rsidRPr="00EC6696" w:rsidRDefault="001C52EB" w:rsidP="006F11C7">
      <w:pPr>
        <w:ind w:firstLine="851"/>
        <w:jc w:val="center"/>
        <w:rPr>
          <w:rFonts w:ascii="Times New Roman" w:hAnsi="Times New Roman"/>
          <w:sz w:val="28"/>
          <w:szCs w:val="28"/>
        </w:rPr>
      </w:pPr>
      <w:r w:rsidRPr="00EC6696">
        <w:rPr>
          <w:rFonts w:ascii="Times New Roman" w:hAnsi="Times New Roman"/>
          <w:sz w:val="28"/>
          <w:szCs w:val="28"/>
        </w:rPr>
        <w:t>ПОВЕСТКА ДНЯ:</w:t>
      </w:r>
    </w:p>
    <w:p w:rsidR="00D65E14" w:rsidRPr="00D65E14" w:rsidRDefault="00D65E14" w:rsidP="000639DD">
      <w:pPr>
        <w:pStyle w:val="ab"/>
        <w:spacing w:after="120" w:line="276" w:lineRule="auto"/>
        <w:ind w:firstLine="851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D65E14">
        <w:rPr>
          <w:sz w:val="28"/>
          <w:szCs w:val="28"/>
        </w:rPr>
        <w:t xml:space="preserve">Защита и сохранение исторической памяти о Великой Отечественной войне 1941-1945 гг. как фактор консолидации и гармонизации общества в Кабардино-Балкарской Республике </w:t>
      </w:r>
      <w:r w:rsidRPr="00D65E14">
        <w:rPr>
          <w:i/>
          <w:sz w:val="28"/>
          <w:szCs w:val="28"/>
        </w:rPr>
        <w:t>(в рамках реализации мероприятий Года защитника Отечества, Стратегии государственной национальной политики Российской Федерации на период до 2025 года (утв. Указом Президента РФ от 19 декабря 2012г. N1666).</w:t>
      </w:r>
    </w:p>
    <w:p w:rsidR="000639DD" w:rsidRPr="00D65E14" w:rsidRDefault="00D65E14" w:rsidP="000639DD">
      <w:pPr>
        <w:pStyle w:val="ab"/>
        <w:spacing w:after="120" w:line="276" w:lineRule="auto"/>
        <w:ind w:firstLine="851"/>
        <w:jc w:val="both"/>
        <w:rPr>
          <w:i/>
          <w:sz w:val="28"/>
          <w:szCs w:val="28"/>
          <w:u w:val="single"/>
        </w:rPr>
      </w:pPr>
      <w:r w:rsidRPr="00D65E14">
        <w:rPr>
          <w:i/>
          <w:sz w:val="28"/>
          <w:szCs w:val="28"/>
          <w:u w:val="single"/>
        </w:rPr>
        <w:t>Основной доклад (до 25</w:t>
      </w:r>
      <w:r w:rsidR="000639DD" w:rsidRPr="00D65E14">
        <w:rPr>
          <w:i/>
          <w:sz w:val="28"/>
          <w:szCs w:val="28"/>
          <w:u w:val="single"/>
        </w:rPr>
        <w:t xml:space="preserve"> мин.):</w:t>
      </w:r>
    </w:p>
    <w:p w:rsidR="00D65E14" w:rsidRDefault="00D65E14" w:rsidP="000639DD">
      <w:pPr>
        <w:pStyle w:val="ab"/>
        <w:spacing w:after="120" w:line="276" w:lineRule="auto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Сохроков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Хаути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Хазритович</w:t>
      </w:r>
      <w:proofErr w:type="spellEnd"/>
    </w:p>
    <w:p w:rsidR="00D65E14" w:rsidRPr="00D65E14" w:rsidRDefault="00D65E14" w:rsidP="000639DD">
      <w:pPr>
        <w:pStyle w:val="ab"/>
        <w:spacing w:after="120" w:line="276" w:lineRule="auto"/>
        <w:jc w:val="both"/>
        <w:rPr>
          <w:i/>
          <w:sz w:val="28"/>
          <w:szCs w:val="28"/>
          <w:u w:val="single"/>
        </w:rPr>
      </w:pPr>
      <w:r>
        <w:rPr>
          <w:b/>
          <w:sz w:val="28"/>
          <w:szCs w:val="28"/>
        </w:rPr>
        <w:tab/>
      </w:r>
      <w:r w:rsidRPr="00D65E14">
        <w:rPr>
          <w:i/>
          <w:sz w:val="28"/>
          <w:szCs w:val="28"/>
          <w:u w:val="single"/>
        </w:rPr>
        <w:t>Содоклад (до 15 мин.):</w:t>
      </w:r>
    </w:p>
    <w:p w:rsidR="00D65E14" w:rsidRDefault="00D65E14" w:rsidP="000639DD">
      <w:pPr>
        <w:pStyle w:val="ab"/>
        <w:spacing w:after="12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Наков Феликс Русланович</w:t>
      </w:r>
      <w:r>
        <w:rPr>
          <w:b/>
          <w:sz w:val="28"/>
          <w:szCs w:val="28"/>
        </w:rPr>
        <w:tab/>
      </w:r>
    </w:p>
    <w:p w:rsidR="001C52EB" w:rsidRPr="00D65E14" w:rsidRDefault="00350BD2" w:rsidP="001C52EB">
      <w:pPr>
        <w:pStyle w:val="a5"/>
        <w:shd w:val="clear" w:color="auto" w:fill="FFFFFF"/>
        <w:spacing w:before="0" w:beforeAutospacing="0" w:after="0" w:afterAutospacing="0" w:line="360" w:lineRule="auto"/>
        <w:ind w:right="-1" w:firstLine="851"/>
        <w:jc w:val="both"/>
        <w:rPr>
          <w:rStyle w:val="a3"/>
          <w:b w:val="0"/>
          <w:i/>
          <w:color w:val="000000"/>
          <w:sz w:val="28"/>
          <w:szCs w:val="28"/>
          <w:u w:val="single"/>
        </w:rPr>
      </w:pPr>
      <w:r w:rsidRPr="00D65E14">
        <w:rPr>
          <w:rStyle w:val="a3"/>
          <w:b w:val="0"/>
          <w:i/>
          <w:color w:val="000000"/>
          <w:sz w:val="28"/>
          <w:szCs w:val="28"/>
          <w:u w:val="single"/>
        </w:rPr>
        <w:t xml:space="preserve">Выступления (до </w:t>
      </w:r>
      <w:r w:rsidR="00D65E14">
        <w:rPr>
          <w:rStyle w:val="a3"/>
          <w:b w:val="0"/>
          <w:i/>
          <w:color w:val="000000"/>
          <w:sz w:val="28"/>
          <w:szCs w:val="28"/>
          <w:u w:val="single"/>
        </w:rPr>
        <w:t>7</w:t>
      </w:r>
      <w:r w:rsidR="001C52EB" w:rsidRPr="00D65E14">
        <w:rPr>
          <w:rStyle w:val="a3"/>
          <w:b w:val="0"/>
          <w:i/>
          <w:color w:val="000000"/>
          <w:sz w:val="28"/>
          <w:szCs w:val="28"/>
          <w:u w:val="single"/>
        </w:rPr>
        <w:t xml:space="preserve"> мин.):</w:t>
      </w:r>
    </w:p>
    <w:p w:rsidR="00F059B1" w:rsidRPr="00096D11" w:rsidRDefault="00585C78" w:rsidP="00D509DE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585C78">
        <w:rPr>
          <w:rFonts w:ascii="Times New Roman" w:hAnsi="Times New Roman"/>
          <w:b/>
          <w:sz w:val="28"/>
          <w:szCs w:val="28"/>
        </w:rPr>
        <w:t>Мокаев</w:t>
      </w:r>
      <w:proofErr w:type="spellEnd"/>
      <w:r w:rsidRPr="00585C7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85C78">
        <w:rPr>
          <w:rFonts w:ascii="Times New Roman" w:hAnsi="Times New Roman"/>
          <w:b/>
          <w:sz w:val="28"/>
          <w:szCs w:val="28"/>
        </w:rPr>
        <w:t>Ачемез</w:t>
      </w:r>
      <w:proofErr w:type="spellEnd"/>
      <w:r w:rsidRPr="00585C78">
        <w:rPr>
          <w:rFonts w:ascii="Times New Roman" w:hAnsi="Times New Roman"/>
          <w:b/>
          <w:sz w:val="28"/>
          <w:szCs w:val="28"/>
        </w:rPr>
        <w:t xml:space="preserve"> Магометович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341FBE">
        <w:rPr>
          <w:rFonts w:ascii="Times New Roman" w:hAnsi="Times New Roman"/>
          <w:sz w:val="28"/>
          <w:szCs w:val="28"/>
        </w:rPr>
        <w:t>–</w:t>
      </w:r>
      <w:r w:rsidR="00F059B1" w:rsidRPr="00096D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заместитель</w:t>
      </w:r>
      <w:r w:rsidR="00341FBE">
        <w:rPr>
          <w:rFonts w:ascii="Times New Roman" w:hAnsi="Times New Roman"/>
          <w:sz w:val="28"/>
          <w:szCs w:val="28"/>
        </w:rPr>
        <w:t xml:space="preserve"> </w:t>
      </w:r>
      <w:r w:rsidR="00F059B1" w:rsidRPr="00096D11">
        <w:rPr>
          <w:rFonts w:ascii="Times New Roman" w:hAnsi="Times New Roman"/>
          <w:sz w:val="28"/>
          <w:szCs w:val="28"/>
        </w:rPr>
        <w:t>министр</w:t>
      </w:r>
      <w:r>
        <w:rPr>
          <w:rFonts w:ascii="Times New Roman" w:hAnsi="Times New Roman"/>
          <w:sz w:val="28"/>
          <w:szCs w:val="28"/>
        </w:rPr>
        <w:t>а</w:t>
      </w:r>
      <w:r w:rsidR="00F059B1" w:rsidRPr="00096D11">
        <w:rPr>
          <w:rFonts w:ascii="Times New Roman" w:hAnsi="Times New Roman"/>
          <w:sz w:val="28"/>
          <w:szCs w:val="28"/>
        </w:rPr>
        <w:t xml:space="preserve"> просвещения и науки Кабардино-Балкарской Республики </w:t>
      </w:r>
    </w:p>
    <w:p w:rsidR="00D509DE" w:rsidRPr="00300037" w:rsidRDefault="00D509DE" w:rsidP="00D509DE">
      <w:pPr>
        <w:pStyle w:val="a9"/>
        <w:numPr>
          <w:ilvl w:val="0"/>
          <w:numId w:val="5"/>
        </w:numPr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Хавжоков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Тимур Борисович – </w:t>
      </w:r>
      <w:r w:rsidRPr="00367C5A">
        <w:rPr>
          <w:rFonts w:ascii="Times New Roman" w:hAnsi="Times New Roman"/>
          <w:sz w:val="28"/>
          <w:szCs w:val="28"/>
        </w:rPr>
        <w:t xml:space="preserve">заместитель </w:t>
      </w:r>
      <w:r>
        <w:rPr>
          <w:rFonts w:ascii="Times New Roman" w:hAnsi="Times New Roman"/>
          <w:sz w:val="28"/>
          <w:szCs w:val="28"/>
        </w:rPr>
        <w:t>руководителя</w:t>
      </w:r>
      <w:r w:rsidRPr="00784D48">
        <w:rPr>
          <w:rFonts w:ascii="Times New Roman" w:hAnsi="Times New Roman"/>
          <w:sz w:val="28"/>
          <w:szCs w:val="28"/>
        </w:rPr>
        <w:t xml:space="preserve"> Управления по государственной охране объектов культурного наследия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84D48">
        <w:rPr>
          <w:rFonts w:ascii="Times New Roman" w:hAnsi="Times New Roman"/>
          <w:sz w:val="28"/>
          <w:szCs w:val="28"/>
        </w:rPr>
        <w:t>Кабардино-Балкарской Республики</w:t>
      </w:r>
    </w:p>
    <w:p w:rsidR="00D509DE" w:rsidRDefault="008E41FA" w:rsidP="00D509DE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8E41FA">
        <w:rPr>
          <w:rFonts w:ascii="Times New Roman" w:hAnsi="Times New Roman"/>
          <w:b/>
          <w:sz w:val="28"/>
          <w:szCs w:val="28"/>
        </w:rPr>
        <w:t>Абаноков</w:t>
      </w:r>
      <w:proofErr w:type="spellEnd"/>
      <w:r w:rsidRPr="008E41FA">
        <w:rPr>
          <w:rFonts w:ascii="Times New Roman" w:hAnsi="Times New Roman"/>
          <w:b/>
          <w:sz w:val="28"/>
          <w:szCs w:val="28"/>
        </w:rPr>
        <w:t xml:space="preserve"> Владимир </w:t>
      </w:r>
      <w:proofErr w:type="spellStart"/>
      <w:r w:rsidRPr="008E41FA">
        <w:rPr>
          <w:rFonts w:ascii="Times New Roman" w:hAnsi="Times New Roman"/>
          <w:b/>
          <w:sz w:val="28"/>
          <w:szCs w:val="28"/>
        </w:rPr>
        <w:t>Кадзукович</w:t>
      </w:r>
      <w:proofErr w:type="spellEnd"/>
      <w:r w:rsidRPr="008E41FA">
        <w:rPr>
          <w:rFonts w:ascii="Times New Roman" w:hAnsi="Times New Roman"/>
          <w:sz w:val="28"/>
          <w:szCs w:val="28"/>
        </w:rPr>
        <w:t xml:space="preserve"> </w:t>
      </w:r>
      <w:r w:rsidR="00341FBE">
        <w:rPr>
          <w:rFonts w:ascii="Times New Roman" w:hAnsi="Times New Roman"/>
          <w:sz w:val="28"/>
          <w:szCs w:val="28"/>
        </w:rPr>
        <w:t>–</w:t>
      </w:r>
      <w:r w:rsidR="001E397E">
        <w:rPr>
          <w:rFonts w:ascii="Times New Roman" w:hAnsi="Times New Roman"/>
          <w:sz w:val="28"/>
          <w:szCs w:val="28"/>
        </w:rPr>
        <w:t xml:space="preserve"> </w:t>
      </w:r>
      <w:r w:rsidRPr="008E41FA">
        <w:rPr>
          <w:rFonts w:ascii="Times New Roman" w:hAnsi="Times New Roman"/>
          <w:sz w:val="28"/>
          <w:szCs w:val="28"/>
        </w:rPr>
        <w:t>член</w:t>
      </w:r>
      <w:r w:rsidR="00341FBE">
        <w:rPr>
          <w:rFonts w:ascii="Times New Roman" w:hAnsi="Times New Roman"/>
          <w:sz w:val="28"/>
          <w:szCs w:val="28"/>
        </w:rPr>
        <w:t xml:space="preserve"> </w:t>
      </w:r>
      <w:r w:rsidRPr="008E41FA">
        <w:rPr>
          <w:rFonts w:ascii="Times New Roman" w:hAnsi="Times New Roman"/>
          <w:sz w:val="28"/>
          <w:szCs w:val="28"/>
        </w:rPr>
        <w:t>ОП КБР, председатель исполкома КБРО ВООВ «Боевое братство»</w:t>
      </w:r>
      <w:r>
        <w:rPr>
          <w:rFonts w:ascii="Times New Roman" w:hAnsi="Times New Roman"/>
          <w:sz w:val="28"/>
          <w:szCs w:val="28"/>
        </w:rPr>
        <w:t>.</w:t>
      </w:r>
      <w:r w:rsidRPr="008E41FA">
        <w:rPr>
          <w:rFonts w:ascii="Times New Roman" w:hAnsi="Times New Roman"/>
          <w:sz w:val="28"/>
          <w:szCs w:val="28"/>
        </w:rPr>
        <w:t xml:space="preserve"> «Патриотическое воспитание и добровольчество в современной обще</w:t>
      </w:r>
      <w:r>
        <w:rPr>
          <w:rFonts w:ascii="Times New Roman" w:hAnsi="Times New Roman"/>
          <w:sz w:val="28"/>
          <w:szCs w:val="28"/>
        </w:rPr>
        <w:t>ственно-политической повестке»</w:t>
      </w:r>
      <w:r w:rsidR="00D509DE">
        <w:rPr>
          <w:rFonts w:ascii="Times New Roman" w:hAnsi="Times New Roman"/>
          <w:sz w:val="28"/>
          <w:szCs w:val="28"/>
        </w:rPr>
        <w:t>.</w:t>
      </w:r>
    </w:p>
    <w:p w:rsidR="008E41FA" w:rsidRPr="003326B8" w:rsidRDefault="008E41FA" w:rsidP="00C848C6">
      <w:pPr>
        <w:pStyle w:val="a9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D509D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509DE" w:rsidRPr="003326B8">
        <w:rPr>
          <w:rFonts w:ascii="Times New Roman" w:hAnsi="Times New Roman"/>
          <w:b/>
          <w:sz w:val="28"/>
          <w:szCs w:val="28"/>
        </w:rPr>
        <w:t>Мирзабабаев</w:t>
      </w:r>
      <w:proofErr w:type="spellEnd"/>
      <w:r w:rsidR="00D509DE" w:rsidRPr="003326B8">
        <w:rPr>
          <w:rFonts w:ascii="Times New Roman" w:hAnsi="Times New Roman"/>
          <w:b/>
          <w:sz w:val="28"/>
          <w:szCs w:val="28"/>
        </w:rPr>
        <w:t xml:space="preserve"> Тимур </w:t>
      </w:r>
      <w:proofErr w:type="spellStart"/>
      <w:r w:rsidR="00D509DE" w:rsidRPr="003326B8">
        <w:rPr>
          <w:rFonts w:ascii="Times New Roman" w:hAnsi="Times New Roman"/>
          <w:b/>
          <w:sz w:val="28"/>
          <w:szCs w:val="28"/>
        </w:rPr>
        <w:t>Аланович</w:t>
      </w:r>
      <w:proofErr w:type="spellEnd"/>
      <w:r w:rsidR="00C848C6" w:rsidRPr="003326B8">
        <w:rPr>
          <w:rFonts w:ascii="Times New Roman" w:hAnsi="Times New Roman"/>
          <w:sz w:val="28"/>
          <w:szCs w:val="28"/>
        </w:rPr>
        <w:t xml:space="preserve"> </w:t>
      </w:r>
      <w:r w:rsidR="00341FBE" w:rsidRPr="003326B8">
        <w:rPr>
          <w:rFonts w:ascii="Times New Roman" w:hAnsi="Times New Roman"/>
          <w:sz w:val="28"/>
          <w:szCs w:val="28"/>
        </w:rPr>
        <w:t>–</w:t>
      </w:r>
      <w:r w:rsidR="00C848C6" w:rsidRPr="003326B8">
        <w:rPr>
          <w:rFonts w:ascii="Times New Roman" w:hAnsi="Times New Roman"/>
          <w:sz w:val="28"/>
          <w:szCs w:val="28"/>
        </w:rPr>
        <w:t xml:space="preserve"> региональный</w:t>
      </w:r>
      <w:r w:rsidR="00341FBE" w:rsidRPr="003326B8">
        <w:rPr>
          <w:rFonts w:ascii="Times New Roman" w:hAnsi="Times New Roman"/>
          <w:sz w:val="28"/>
          <w:szCs w:val="28"/>
        </w:rPr>
        <w:t xml:space="preserve"> </w:t>
      </w:r>
      <w:r w:rsidR="00C848C6" w:rsidRPr="003326B8">
        <w:rPr>
          <w:rFonts w:ascii="Times New Roman" w:hAnsi="Times New Roman"/>
          <w:sz w:val="28"/>
          <w:szCs w:val="28"/>
        </w:rPr>
        <w:t>координатор Центрального штаба Всероссийского общественн</w:t>
      </w:r>
      <w:r w:rsidR="00E54B92" w:rsidRPr="003326B8">
        <w:rPr>
          <w:rFonts w:ascii="Times New Roman" w:hAnsi="Times New Roman"/>
          <w:sz w:val="28"/>
          <w:szCs w:val="28"/>
        </w:rPr>
        <w:t>ого движения «Волонтеры Победы»</w:t>
      </w:r>
      <w:r w:rsidR="003326B8">
        <w:rPr>
          <w:rFonts w:ascii="Times New Roman" w:hAnsi="Times New Roman"/>
          <w:sz w:val="28"/>
          <w:szCs w:val="28"/>
        </w:rPr>
        <w:t xml:space="preserve">, ведущий специалист Центра военно-патриотической подготовки молодежи министерства по делам молодежи </w:t>
      </w:r>
      <w:r w:rsidR="003326B8" w:rsidRPr="00096D11">
        <w:rPr>
          <w:rFonts w:ascii="Times New Roman" w:hAnsi="Times New Roman"/>
          <w:sz w:val="28"/>
          <w:szCs w:val="28"/>
        </w:rPr>
        <w:t>Кабардино-Балкарской Республики</w:t>
      </w:r>
      <w:bookmarkStart w:id="0" w:name="_GoBack"/>
      <w:bookmarkEnd w:id="0"/>
    </w:p>
    <w:p w:rsidR="00C302D5" w:rsidRPr="007F3768" w:rsidRDefault="00C302D5" w:rsidP="000D51BA">
      <w:pPr>
        <w:pStyle w:val="a9"/>
        <w:ind w:left="1440"/>
        <w:jc w:val="both"/>
        <w:rPr>
          <w:rFonts w:ascii="Times New Roman" w:hAnsi="Times New Roman"/>
          <w:sz w:val="28"/>
          <w:szCs w:val="28"/>
        </w:rPr>
      </w:pPr>
    </w:p>
    <w:sectPr w:rsidR="00C302D5" w:rsidRPr="007F3768" w:rsidSect="00E54B9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C0B94"/>
    <w:multiLevelType w:val="hybridMultilevel"/>
    <w:tmpl w:val="D284C196"/>
    <w:lvl w:ilvl="0" w:tplc="10643474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E793129"/>
    <w:multiLevelType w:val="hybridMultilevel"/>
    <w:tmpl w:val="B74ED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390646"/>
    <w:multiLevelType w:val="hybridMultilevel"/>
    <w:tmpl w:val="CCFA30E0"/>
    <w:lvl w:ilvl="0" w:tplc="D5AA8F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0E4577E"/>
    <w:multiLevelType w:val="hybridMultilevel"/>
    <w:tmpl w:val="BF6C2612"/>
    <w:lvl w:ilvl="0" w:tplc="1B922ADC">
      <w:start w:val="1"/>
      <w:numFmt w:val="decimal"/>
      <w:lvlText w:val="%1."/>
      <w:lvlJc w:val="left"/>
      <w:pPr>
        <w:ind w:left="2754" w:hanging="162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6DD14411"/>
    <w:multiLevelType w:val="hybridMultilevel"/>
    <w:tmpl w:val="B74ED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2EB"/>
    <w:rsid w:val="000639DD"/>
    <w:rsid w:val="00096D11"/>
    <w:rsid w:val="000D51BA"/>
    <w:rsid w:val="0016658B"/>
    <w:rsid w:val="001C52EB"/>
    <w:rsid w:val="001E397E"/>
    <w:rsid w:val="0020473D"/>
    <w:rsid w:val="00300037"/>
    <w:rsid w:val="00316406"/>
    <w:rsid w:val="003326B8"/>
    <w:rsid w:val="00341FBE"/>
    <w:rsid w:val="00350BD2"/>
    <w:rsid w:val="00367C5A"/>
    <w:rsid w:val="003967E9"/>
    <w:rsid w:val="003F7CF5"/>
    <w:rsid w:val="00456F52"/>
    <w:rsid w:val="00536325"/>
    <w:rsid w:val="00536E12"/>
    <w:rsid w:val="00585C78"/>
    <w:rsid w:val="00590C9B"/>
    <w:rsid w:val="006B019A"/>
    <w:rsid w:val="006F11C7"/>
    <w:rsid w:val="00784D48"/>
    <w:rsid w:val="007F3768"/>
    <w:rsid w:val="008E41FA"/>
    <w:rsid w:val="009741D1"/>
    <w:rsid w:val="009E4A51"/>
    <w:rsid w:val="00C302D5"/>
    <w:rsid w:val="00C63F54"/>
    <w:rsid w:val="00C848C6"/>
    <w:rsid w:val="00D509DE"/>
    <w:rsid w:val="00D65E14"/>
    <w:rsid w:val="00E54B92"/>
    <w:rsid w:val="00E67C0E"/>
    <w:rsid w:val="00E72C53"/>
    <w:rsid w:val="00EC6696"/>
    <w:rsid w:val="00EC6B5C"/>
    <w:rsid w:val="00F059B1"/>
    <w:rsid w:val="00F9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2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C52EB"/>
    <w:rPr>
      <w:rFonts w:cs="Times New Roman"/>
      <w:b/>
      <w:bCs/>
    </w:rPr>
  </w:style>
  <w:style w:type="table" w:styleId="a4">
    <w:name w:val="Table Grid"/>
    <w:basedOn w:val="a1"/>
    <w:uiPriority w:val="39"/>
    <w:rsid w:val="001C52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"/>
    <w:basedOn w:val="a"/>
    <w:link w:val="a6"/>
    <w:unhideWhenUsed/>
    <w:rsid w:val="001C52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locked/>
    <w:rsid w:val="001C52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1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11C7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link w:val="aa"/>
    <w:uiPriority w:val="34"/>
    <w:qFormat/>
    <w:rsid w:val="006F11C7"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locked/>
    <w:rsid w:val="00EC6696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EC66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EC66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2E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C52EB"/>
    <w:rPr>
      <w:rFonts w:cs="Times New Roman"/>
      <w:b/>
      <w:bCs/>
    </w:rPr>
  </w:style>
  <w:style w:type="table" w:styleId="a4">
    <w:name w:val="Table Grid"/>
    <w:basedOn w:val="a1"/>
    <w:uiPriority w:val="39"/>
    <w:rsid w:val="001C52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"/>
    <w:basedOn w:val="a"/>
    <w:link w:val="a6"/>
    <w:unhideWhenUsed/>
    <w:rsid w:val="001C52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бычный (веб) Знак"/>
    <w:aliases w:val="Обычный (Web) Знак"/>
    <w:link w:val="a5"/>
    <w:locked/>
    <w:rsid w:val="001C52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11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11C7"/>
    <w:rPr>
      <w:rFonts w:ascii="Tahoma" w:eastAsia="Calibri" w:hAnsi="Tahoma" w:cs="Tahoma"/>
      <w:sz w:val="16"/>
      <w:szCs w:val="16"/>
    </w:rPr>
  </w:style>
  <w:style w:type="paragraph" w:styleId="a9">
    <w:name w:val="List Paragraph"/>
    <w:basedOn w:val="a"/>
    <w:link w:val="aa"/>
    <w:uiPriority w:val="34"/>
    <w:qFormat/>
    <w:rsid w:val="006F11C7"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locked/>
    <w:rsid w:val="00EC6696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EC66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EC669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FatimaOPKBR</dc:creator>
  <cp:keywords/>
  <dc:description/>
  <cp:lastModifiedBy>user50</cp:lastModifiedBy>
  <cp:revision>26</cp:revision>
  <cp:lastPrinted>2025-03-10T07:53:00Z</cp:lastPrinted>
  <dcterms:created xsi:type="dcterms:W3CDTF">2023-12-15T08:47:00Z</dcterms:created>
  <dcterms:modified xsi:type="dcterms:W3CDTF">2025-03-21T07:12:00Z</dcterms:modified>
</cp:coreProperties>
</file>